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23005" w14:paraId="5420751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CE2FE0" w14:textId="77777777" w:rsidR="00D2300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B0F46EB" w14:textId="77777777" w:rsidR="00D23005" w:rsidRDefault="00000000">
            <w:pPr>
              <w:spacing w:after="0" w:line="240" w:lineRule="auto"/>
            </w:pPr>
            <w:r>
              <w:t>32711</w:t>
            </w:r>
          </w:p>
        </w:tc>
      </w:tr>
      <w:tr w:rsidR="00D23005" w14:paraId="40E698C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3914BF" w14:textId="77777777" w:rsidR="00D2300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4DDED55" w14:textId="77777777" w:rsidR="00D23005" w:rsidRDefault="00000000">
            <w:pPr>
              <w:spacing w:after="0" w:line="240" w:lineRule="auto"/>
            </w:pPr>
            <w:r>
              <w:t>GRADSKO KAZALIŠTE POŽEGA</w:t>
            </w:r>
          </w:p>
        </w:tc>
      </w:tr>
      <w:tr w:rsidR="00D23005" w14:paraId="57668C2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805F16" w14:textId="77777777" w:rsidR="00D2300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CCCC9CC" w14:textId="77777777" w:rsidR="00D23005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41B5D28" w14:textId="77777777" w:rsidR="00D23005" w:rsidRDefault="00000000">
      <w:r>
        <w:br/>
      </w:r>
    </w:p>
    <w:p w14:paraId="78D188B7" w14:textId="77777777" w:rsidR="00D2300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976D5BC" w14:textId="77777777" w:rsidR="00D2300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EF24D82" w14:textId="77777777" w:rsidR="00D23005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3094679E" w14:textId="77777777" w:rsidR="00D23005" w:rsidRDefault="00D23005"/>
    <w:p w14:paraId="4857E7BF" w14:textId="77777777" w:rsidR="00D2300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F6271EF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318B2C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9DF14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FC27B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4B5B7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BD677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F7AC8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6258B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575E71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3C20F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D88CEB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2FA8D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2AB46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240.090,67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14ACF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265.812,61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FD1C0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  <w:tr w:rsidR="00D23005" w14:paraId="0869C8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3BD58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F3AE04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78926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54B67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221.268,49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A64AB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236.363,40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4BB14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  <w:tr w:rsidR="00D23005" w14:paraId="79D87A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2A493" w14:textId="77777777" w:rsidR="00D23005" w:rsidRDefault="00D230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B07E4E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A6D8B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96D53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18.822,18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3DE7F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29.449,21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B83B4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156,5</w:t>
            </w:r>
          </w:p>
        </w:tc>
      </w:tr>
      <w:tr w:rsidR="00D23005" w14:paraId="1EB9D0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E4E66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257ED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3F3C4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B953F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97339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6034F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3005" w14:paraId="0B10DE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2FA82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A13872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F6AD9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2BD01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9B5B8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D0BF7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3005" w14:paraId="75EB36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27B7B" w14:textId="77777777" w:rsidR="00D23005" w:rsidRDefault="00D230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B7DCC6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D6F86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C281F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BE8D5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FF65D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23005" w14:paraId="540588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51D30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8DAFDB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009E0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79B62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0FA9C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AFDC1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3005" w14:paraId="6757FF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B9A44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A1A37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C7F07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22196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F3CA6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69F3F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3005" w14:paraId="1E020F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CC24C" w14:textId="77777777" w:rsidR="00D23005" w:rsidRDefault="00D230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B6B640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A8A85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0DEEB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14A59B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1E2AE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23005" w14:paraId="4C9DFA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B6001" w14:textId="77777777" w:rsidR="00D23005" w:rsidRDefault="00D230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EE812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9CEFB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66839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18.822,18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9220E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29.449,21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C5AA2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156,5</w:t>
            </w:r>
          </w:p>
        </w:tc>
      </w:tr>
    </w:tbl>
    <w:p w14:paraId="63909E05" w14:textId="77777777" w:rsidR="00D23005" w:rsidRDefault="00D23005">
      <w:pPr>
        <w:spacing w:after="0"/>
      </w:pPr>
    </w:p>
    <w:p w14:paraId="3E0B1935" w14:textId="77777777" w:rsidR="00D23005" w:rsidRDefault="00000000">
      <w:r>
        <w:t xml:space="preserve">Ukupni prihodi iznose 265.812,61 eura, a ukupni rashodi iznose 236.363,40 eura, iz čega proizlazi tekući višak prihoda u iznosu 29.449,21 eura što sa prenesenim manjkom iz prethodne godine u iznosu 11.561,50 eura čini ukupni rezultat u iznosu 17.887,71 </w:t>
      </w:r>
      <w:proofErr w:type="spellStart"/>
      <w:r>
        <w:t>eur</w:t>
      </w:r>
      <w:proofErr w:type="spellEnd"/>
      <w:r>
        <w:t>.</w:t>
      </w:r>
    </w:p>
    <w:p w14:paraId="4AD2D59A" w14:textId="77777777" w:rsidR="00D23005" w:rsidRDefault="00000000">
      <w:r>
        <w:t> </w:t>
      </w:r>
    </w:p>
    <w:p w14:paraId="15595C80" w14:textId="77777777" w:rsidR="00D23005" w:rsidRDefault="00000000">
      <w:r>
        <w:t> </w:t>
      </w:r>
    </w:p>
    <w:p w14:paraId="203E4F07" w14:textId="77777777" w:rsidR="00D23005" w:rsidRDefault="00000000">
      <w:r>
        <w:lastRenderedPageBreak/>
        <w:br/>
      </w:r>
    </w:p>
    <w:p w14:paraId="116A7FAF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7E034F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122A2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A7452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D54F8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16623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847D2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82DD6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550E1B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A0666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747276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7F8ED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570B2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112E9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F61F8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</w:tbl>
    <w:p w14:paraId="193243CF" w14:textId="77777777" w:rsidR="00D23005" w:rsidRDefault="00D23005">
      <w:pPr>
        <w:spacing w:after="0"/>
      </w:pPr>
    </w:p>
    <w:p w14:paraId="386018BE" w14:textId="77777777" w:rsidR="00D23005" w:rsidRDefault="00000000">
      <w:r>
        <w:t>Prihodi su povećani u odnosu na prethodno razdoblje jer su odobrena veća sredstva u skladu s Ugovorima od nadležnog ministarstva za financiranje javnih potreba u kulturi za programsku djelatnost.</w:t>
      </w:r>
    </w:p>
    <w:p w14:paraId="59A201DF" w14:textId="77777777" w:rsidR="00D23005" w:rsidRDefault="00D23005"/>
    <w:p w14:paraId="372EA17A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27B3A9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59A84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58195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923D8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0F2E7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3752A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29FA7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0A561F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8D8E8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610A7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99E5F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D9C31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E0368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56D11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5049600" w14:textId="77777777" w:rsidR="00D23005" w:rsidRDefault="00D23005">
      <w:pPr>
        <w:spacing w:after="0"/>
      </w:pPr>
    </w:p>
    <w:p w14:paraId="3BFB3F90" w14:textId="77777777" w:rsidR="00D23005" w:rsidRDefault="00000000">
      <w:r>
        <w:t>U navedenom razdoblju nije bilo uplaćenih donacija.</w:t>
      </w:r>
    </w:p>
    <w:p w14:paraId="30C24EAE" w14:textId="77777777" w:rsidR="00D23005" w:rsidRDefault="00D23005"/>
    <w:p w14:paraId="29513B1C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584E16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5691B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DF2AB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37D5D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D1A32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2DFF5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69424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570116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6C12E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EDDF5F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F1B4D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72001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153.343,71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3A7B1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167.006,72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52FA0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14:paraId="5FD910B5" w14:textId="77777777" w:rsidR="00D23005" w:rsidRDefault="00D23005">
      <w:pPr>
        <w:spacing w:after="0"/>
      </w:pPr>
    </w:p>
    <w:p w14:paraId="2562D9B4" w14:textId="77777777" w:rsidR="00D23005" w:rsidRDefault="00000000">
      <w:r>
        <w:t>Prihodi iz nadležnog proračuna za financiranje rashoda poslovanja – ovaj prihod prati rashode koji su isplaćeni iz izvora 1.1.1 Opći prihodi i primici odnosno izvor Grada. Namijenjen je za rashode za zaposlene i materijalne rashode. Tijekom tekućeg razdoblja povećao se broj djelatnika (javni rad) i obveze za plaću za lipanj 2026.g. te su rashodi za zaposlene uvećali prihod proračuna.</w:t>
      </w:r>
    </w:p>
    <w:p w14:paraId="5C46A216" w14:textId="77777777" w:rsidR="00D23005" w:rsidRDefault="00000000">
      <w:r>
        <w:t> </w:t>
      </w:r>
    </w:p>
    <w:p w14:paraId="1CC4FBB6" w14:textId="77777777" w:rsidR="00D23005" w:rsidRDefault="00D23005"/>
    <w:p w14:paraId="4BF9472A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3DE302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BEC20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E679B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9994C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AD958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0CB8D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DBE1B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4AF2C1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3C988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748DC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313B0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712C4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119.873,22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7BC26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144.393,86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9DA90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14:paraId="5DF8D03C" w14:textId="77777777" w:rsidR="00D23005" w:rsidRDefault="00D23005">
      <w:pPr>
        <w:spacing w:after="0"/>
      </w:pPr>
    </w:p>
    <w:p w14:paraId="2D59719A" w14:textId="77777777" w:rsidR="00D23005" w:rsidRDefault="00000000">
      <w:r>
        <w:t>Rashodi su povećani u odnosu na prethodno razdoblje zbog zapošljavanja djelatnika u programu javnog rada te obračunatih rashoda za plaću za lipanj 2026.g.</w:t>
      </w:r>
    </w:p>
    <w:p w14:paraId="5B67F8AF" w14:textId="77777777" w:rsidR="00D23005" w:rsidRDefault="00D23005"/>
    <w:p w14:paraId="3EBC4650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5F50A6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244C0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463DA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75D76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96BB4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5D1B4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A9CDD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28DAC0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2CDCE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9E350B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5E5B3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9E3CA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6.197,60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4751B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25.987,00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D538B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419,3</w:t>
            </w:r>
          </w:p>
        </w:tc>
      </w:tr>
    </w:tbl>
    <w:p w14:paraId="6B293917" w14:textId="77777777" w:rsidR="00D23005" w:rsidRDefault="00D23005">
      <w:pPr>
        <w:spacing w:after="0"/>
      </w:pPr>
    </w:p>
    <w:p w14:paraId="27800924" w14:textId="77777777" w:rsidR="00D23005" w:rsidRDefault="00000000">
      <w:r>
        <w:t>Rashodi su povećani zbog isplate otpremnine djelatniku za odlazak u mirovinu.</w:t>
      </w:r>
    </w:p>
    <w:p w14:paraId="75EB5F33" w14:textId="77777777" w:rsidR="00D23005" w:rsidRDefault="00D23005"/>
    <w:p w14:paraId="61B01F69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7E5A2A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1F0F6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5E3D6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253BE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39968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10E83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6885D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40A66D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4E578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B41A38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E7FDA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5BC02A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73.644,03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7C94D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68.944,18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251BB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</w:tbl>
    <w:p w14:paraId="4BB30203" w14:textId="77777777" w:rsidR="00D23005" w:rsidRDefault="00D23005">
      <w:pPr>
        <w:spacing w:after="0"/>
      </w:pPr>
    </w:p>
    <w:p w14:paraId="2D6108F4" w14:textId="77777777" w:rsidR="00D23005" w:rsidRDefault="00000000">
      <w:r>
        <w:t>Rashodi su smanjeni zbog smanjene aktivnosti ustanove.</w:t>
      </w:r>
    </w:p>
    <w:p w14:paraId="7EA146A3" w14:textId="77777777" w:rsidR="00D23005" w:rsidRDefault="00D23005"/>
    <w:p w14:paraId="0C1FDECB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378497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2C3B9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B6FF8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335D0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459A9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06DDB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32CA6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574D22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D6F9E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FF151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98013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335F7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67.198,83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A0F23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61.780,60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3735A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91,9</w:t>
            </w:r>
          </w:p>
        </w:tc>
      </w:tr>
    </w:tbl>
    <w:p w14:paraId="451F5AAF" w14:textId="77777777" w:rsidR="00D23005" w:rsidRDefault="00D23005">
      <w:pPr>
        <w:spacing w:after="0"/>
      </w:pPr>
    </w:p>
    <w:p w14:paraId="5EE6B3E1" w14:textId="77777777" w:rsidR="00D23005" w:rsidRDefault="00000000">
      <w:r>
        <w:t>Rashodi su smanjeni, odnose se na isplatu autorskih honorara glumcima i drugim vanjskim suradnicima za izvođenje predstava.</w:t>
      </w:r>
    </w:p>
    <w:p w14:paraId="538FA371" w14:textId="77777777" w:rsidR="00D23005" w:rsidRDefault="00D23005"/>
    <w:p w14:paraId="487E04AF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682E82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6973A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443E5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D6808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CCB73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60518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E4F8D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6BC09F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E3987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31CFB9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AEAAF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A2CCB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52CE8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88CDC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48,8</w:t>
            </w:r>
          </w:p>
        </w:tc>
      </w:tr>
    </w:tbl>
    <w:p w14:paraId="57C03B91" w14:textId="77777777" w:rsidR="00D23005" w:rsidRDefault="00D23005">
      <w:pPr>
        <w:spacing w:after="0"/>
      </w:pPr>
    </w:p>
    <w:p w14:paraId="04BA0252" w14:textId="77777777" w:rsidR="00D23005" w:rsidRDefault="00000000">
      <w:r>
        <w:t>Rashodi su smanjeni, odnose se na troškove putovanja i smještaja glumaca iz drugih kazališta koji su angažirani u gostujućim predstavama.</w:t>
      </w:r>
    </w:p>
    <w:p w14:paraId="6EF7B2B1" w14:textId="77777777" w:rsidR="00D23005" w:rsidRDefault="00D23005"/>
    <w:p w14:paraId="2F8F2544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5D58B4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56A03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0B36D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06199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CEDF2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11BB4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0AA79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04130B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FFC2C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19F50E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B0874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03969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740F2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3488C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837,7</w:t>
            </w:r>
          </w:p>
        </w:tc>
      </w:tr>
    </w:tbl>
    <w:p w14:paraId="69A89759" w14:textId="77777777" w:rsidR="00D23005" w:rsidRDefault="00D23005">
      <w:pPr>
        <w:spacing w:after="0"/>
      </w:pPr>
    </w:p>
    <w:p w14:paraId="03C32EFE" w14:textId="77777777" w:rsidR="00D23005" w:rsidRDefault="00000000">
      <w:r>
        <w:t>Rashodi su povećani, odnose se na usluge javnog bilježnika zbog promjene statusa ustanove u skladu sa zakonskim odredbama.</w:t>
      </w:r>
    </w:p>
    <w:p w14:paraId="71EE6AD6" w14:textId="77777777" w:rsidR="00D23005" w:rsidRDefault="00D23005"/>
    <w:p w14:paraId="62858628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3005" w14:paraId="6A5D74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89475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423DF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0F3E8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9F994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864A1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9415D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5FA89C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D81BF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77302A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F8270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BF1F4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E13BA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7AA9A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26,1</w:t>
            </w:r>
          </w:p>
        </w:tc>
      </w:tr>
    </w:tbl>
    <w:p w14:paraId="627E4572" w14:textId="77777777" w:rsidR="00D23005" w:rsidRDefault="00D23005">
      <w:pPr>
        <w:spacing w:after="0"/>
      </w:pPr>
    </w:p>
    <w:p w14:paraId="213B013B" w14:textId="77777777" w:rsidR="00D23005" w:rsidRDefault="00000000">
      <w:r>
        <w:t>Rashodi su smanjeni jer nije bilo objave oglasa za natječaj za ravnatelja ustanove.</w:t>
      </w:r>
    </w:p>
    <w:p w14:paraId="6FAAED9A" w14:textId="77777777" w:rsidR="00D23005" w:rsidRDefault="00D23005"/>
    <w:p w14:paraId="0B6A1D7E" w14:textId="77777777" w:rsidR="00D2300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0FA17A9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23005" w14:paraId="1F3406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A5A4E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726C0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64C83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1F4A0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274B3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4788BF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81AAD" w14:textId="77777777" w:rsidR="00D23005" w:rsidRDefault="00D230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843A69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1A6A4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2828B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30.632,24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70BB3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3892A9" w14:textId="77777777" w:rsidR="00D23005" w:rsidRDefault="00D23005">
      <w:pPr>
        <w:spacing w:after="0"/>
      </w:pPr>
    </w:p>
    <w:p w14:paraId="695F3EE0" w14:textId="77777777" w:rsidR="00D23005" w:rsidRDefault="00000000">
      <w:r>
        <w:t>Stanje obveza na kraju izvještajnog razdoblja iznosi 30.632,24 eura. Sastoje se od dospjelih obveza u iznosu 557,27 eura (računi dospjeli nakon isteka datuma za izvještajno razdoblje i tehničkih poteškoća u programu riznice) i nedospjelih obveza u iznosu 30.074,97 eura koje se odnose na neplaćene račune za rashode poslovanja i obračunatu plaću za mjesec lipanj.</w:t>
      </w:r>
    </w:p>
    <w:p w14:paraId="05FBFD48" w14:textId="77777777" w:rsidR="00D23005" w:rsidRDefault="00D23005"/>
    <w:p w14:paraId="2F3067D5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23005" w14:paraId="39B300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C2474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F5A52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8D015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39CBB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0895F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4884A6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03CFC" w14:textId="77777777" w:rsidR="00D23005" w:rsidRDefault="00D230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A05FB9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4FD51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706B6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93861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0482BA" w14:textId="77777777" w:rsidR="00D23005" w:rsidRDefault="00D23005">
      <w:pPr>
        <w:spacing w:after="0"/>
      </w:pPr>
    </w:p>
    <w:p w14:paraId="5C17EEFD" w14:textId="77777777" w:rsidR="00D23005" w:rsidRDefault="00000000">
      <w:r>
        <w:t>Dospjele obveze odnose se na neplaćene račune za materijalne rashode koji nisu plaćeni jer su računi primljeni nakon isteka datuma za izvještajno razdoblje.</w:t>
      </w:r>
    </w:p>
    <w:p w14:paraId="1D383C73" w14:textId="77777777" w:rsidR="00D23005" w:rsidRDefault="00000000">
      <w:r>
        <w:t> </w:t>
      </w:r>
    </w:p>
    <w:p w14:paraId="1173C7C5" w14:textId="77777777" w:rsidR="00D23005" w:rsidRDefault="00D23005"/>
    <w:p w14:paraId="21C388B1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23005" w14:paraId="7FF166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FA3A6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5FDBC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3D462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7B18F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37B63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2DC1B9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5488A" w14:textId="77777777" w:rsidR="00D23005" w:rsidRDefault="00D230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BCBEF5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69B57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22661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745E8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08D72E" w14:textId="77777777" w:rsidR="00D23005" w:rsidRDefault="00D23005">
      <w:pPr>
        <w:spacing w:after="0"/>
      </w:pPr>
    </w:p>
    <w:p w14:paraId="7A33E95B" w14:textId="77777777" w:rsidR="00D23005" w:rsidRDefault="00000000">
      <w:r>
        <w:t>Tijekom obračunskog razdoblja nije bilo međusobnih obveza.</w:t>
      </w:r>
    </w:p>
    <w:p w14:paraId="348C4CC2" w14:textId="77777777" w:rsidR="00D23005" w:rsidRDefault="00D23005"/>
    <w:p w14:paraId="05697C55" w14:textId="77777777" w:rsidR="00D23005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23005" w14:paraId="6302EF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371CA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132F7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D0CBC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E94CA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ED309" w14:textId="77777777" w:rsidR="00D2300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3005" w14:paraId="173E7D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3B140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D387EA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20788" w14:textId="77777777" w:rsidR="00D2300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7CFFC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29.683,42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2DFC0" w14:textId="77777777" w:rsidR="00D2300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530D30" w14:textId="77777777" w:rsidR="00D23005" w:rsidRDefault="00D23005">
      <w:pPr>
        <w:spacing w:after="0"/>
      </w:pPr>
    </w:p>
    <w:p w14:paraId="342DDF1A" w14:textId="77777777" w:rsidR="00D23005" w:rsidRDefault="00000000">
      <w:r>
        <w:t>Nedospjele obveze za rashode poslovanja odnose se na neplaćene račune i plaće za mjesec lipanj.  </w:t>
      </w:r>
    </w:p>
    <w:p w14:paraId="5ED4BB2A" w14:textId="77777777" w:rsidR="00D23005" w:rsidRDefault="00D23005"/>
    <w:sectPr w:rsidR="00D2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05"/>
    <w:rsid w:val="00D164B1"/>
    <w:rsid w:val="00D23005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5F3D"/>
  <w15:docId w15:val="{0B295835-57CD-4446-B76E-223BD4F2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Pajkr Engelmann</dc:creator>
  <cp:lastModifiedBy>Tatjana Pajkr Engelmann</cp:lastModifiedBy>
  <cp:revision>2</cp:revision>
  <dcterms:created xsi:type="dcterms:W3CDTF">2026-07-09T12:13:00Z</dcterms:created>
  <dcterms:modified xsi:type="dcterms:W3CDTF">2026-07-09T12:13:00Z</dcterms:modified>
</cp:coreProperties>
</file>