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D122D" w14:textId="77777777" w:rsidR="00477085" w:rsidRDefault="00477085">
      <w:pPr>
        <w:tabs>
          <w:tab w:val="left" w:pos="1843"/>
        </w:tabs>
        <w:spacing w:after="0"/>
        <w:rPr>
          <w:rFonts w:ascii="Aptos" w:hAnsi="Aptos"/>
        </w:rPr>
      </w:pPr>
    </w:p>
    <w:p w14:paraId="7D1EF753" w14:textId="77777777" w:rsidR="00477085" w:rsidRDefault="00000000">
      <w:pPr>
        <w:tabs>
          <w:tab w:val="left" w:pos="1843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KLASA: 990-01/26-01/11</w:t>
      </w:r>
    </w:p>
    <w:p w14:paraId="28032716" w14:textId="77777777" w:rsidR="00477085" w:rsidRDefault="00000000">
      <w:pPr>
        <w:tabs>
          <w:tab w:val="left" w:pos="4111"/>
          <w:tab w:val="left" w:pos="4678"/>
        </w:tabs>
        <w:autoSpaceDE w:val="0"/>
        <w:spacing w:after="0"/>
        <w:ind w:right="4961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URBROJ: 2177-1-28-02/01-26-157</w:t>
      </w:r>
    </w:p>
    <w:p w14:paraId="1BFF3B41" w14:textId="77777777" w:rsidR="00477085" w:rsidRDefault="00000000">
      <w:pPr>
        <w:tabs>
          <w:tab w:val="left" w:pos="4111"/>
          <w:tab w:val="left" w:pos="4678"/>
        </w:tabs>
        <w:autoSpaceDE w:val="0"/>
        <w:spacing w:after="0"/>
        <w:ind w:right="4961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Požega, 8. lipnja 2026.</w:t>
      </w:r>
    </w:p>
    <w:p w14:paraId="2990F24C" w14:textId="77777777" w:rsidR="00477085" w:rsidRDefault="00477085">
      <w:pPr>
        <w:tabs>
          <w:tab w:val="left" w:pos="4111"/>
          <w:tab w:val="left" w:pos="4678"/>
        </w:tabs>
        <w:autoSpaceDE w:val="0"/>
        <w:spacing w:after="0"/>
        <w:ind w:right="4961"/>
        <w:rPr>
          <w:rFonts w:ascii="Times New Roman" w:hAnsi="Times New Roman"/>
          <w:bCs/>
        </w:rPr>
      </w:pPr>
    </w:p>
    <w:p w14:paraId="38AC249A" w14:textId="77777777" w:rsidR="00477085" w:rsidRDefault="00477085">
      <w:pPr>
        <w:tabs>
          <w:tab w:val="left" w:pos="4111"/>
          <w:tab w:val="left" w:pos="4678"/>
        </w:tabs>
        <w:autoSpaceDE w:val="0"/>
        <w:spacing w:after="0"/>
        <w:ind w:right="4961"/>
        <w:rPr>
          <w:rFonts w:ascii="Times New Roman" w:hAnsi="Times New Roman"/>
        </w:rPr>
      </w:pPr>
    </w:p>
    <w:p w14:paraId="3F04FD5D" w14:textId="77777777" w:rsidR="00477085" w:rsidRDefault="00000000">
      <w:pPr>
        <w:jc w:val="both"/>
      </w:pPr>
      <w:r>
        <w:rPr>
          <w:rFonts w:ascii="Times New Roman" w:eastAsia="Times New Roman" w:hAnsi="Times New Roman"/>
          <w:b/>
          <w:color w:val="FF0000"/>
        </w:rPr>
        <w:t xml:space="preserve">       </w:t>
      </w:r>
      <w:r>
        <w:rPr>
          <w:rFonts w:ascii="Times New Roman" w:hAnsi="Times New Roman"/>
          <w:bCs/>
        </w:rPr>
        <w:t>Na temelju članka 24. Zakona o kazalištima (Narodne novine, broj: 23/23.), članka 54. Zakona o ustanovama (Narodne novine, broj: 76/93., 29/97., 47/99., 35/08., 127/19. i 151/22.), članka 34. stavka 1. Odluke o osnivanju Gradskog kazališta Požege (Službene novine Grada Požege, broj: 20/24.) i članka 32. Statuta Gradskog kazališta Požega, Kazališno vijeće Gradskog kazališta Požega na 11. sjednici održanoj 8. lipnja 2026. godine donosi</w:t>
      </w:r>
    </w:p>
    <w:p w14:paraId="3D78B552" w14:textId="77777777" w:rsidR="00477085" w:rsidRDefault="00477085">
      <w:pPr>
        <w:jc w:val="both"/>
      </w:pPr>
    </w:p>
    <w:p w14:paraId="5AD0F124" w14:textId="77777777" w:rsidR="00477085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ODLUKU </w:t>
      </w:r>
    </w:p>
    <w:p w14:paraId="1CBFD091" w14:textId="77777777" w:rsidR="00477085" w:rsidRDefault="00000000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usvajanju prijedloga prvih izmjena i dopuna financijskog plana </w:t>
      </w:r>
    </w:p>
    <w:p w14:paraId="05B10007" w14:textId="77777777" w:rsidR="00477085" w:rsidRDefault="00000000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Gradskog kazališta Požega za 2026. godinu</w:t>
      </w:r>
    </w:p>
    <w:p w14:paraId="725ACC9B" w14:textId="77777777" w:rsidR="00477085" w:rsidRDefault="00477085">
      <w:pPr>
        <w:spacing w:after="0"/>
        <w:rPr>
          <w:rFonts w:ascii="Times New Roman" w:hAnsi="Times New Roman"/>
        </w:rPr>
      </w:pPr>
    </w:p>
    <w:p w14:paraId="20683BC4" w14:textId="77777777" w:rsidR="00477085" w:rsidRDefault="00000000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I.</w:t>
      </w:r>
    </w:p>
    <w:p w14:paraId="59C97F94" w14:textId="77777777" w:rsidR="00477085" w:rsidRDefault="00477085">
      <w:pPr>
        <w:spacing w:after="0"/>
        <w:jc w:val="center"/>
        <w:rPr>
          <w:rFonts w:ascii="Times New Roman" w:hAnsi="Times New Roman"/>
        </w:rPr>
      </w:pPr>
    </w:p>
    <w:p w14:paraId="22304582" w14:textId="77777777" w:rsidR="00477085" w:rsidRDefault="0000000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Ovom Odlukom Kazališno vijeće usvaja prijedlog prvih izmjena i dopuna financijskog plana Gradskog kazališta Požega  za 2026. godinu.</w:t>
      </w:r>
    </w:p>
    <w:p w14:paraId="30E73F8E" w14:textId="77777777" w:rsidR="00477085" w:rsidRDefault="00477085">
      <w:pPr>
        <w:spacing w:after="0"/>
        <w:jc w:val="both"/>
        <w:rPr>
          <w:rFonts w:ascii="Times New Roman" w:hAnsi="Times New Roman"/>
        </w:rPr>
      </w:pPr>
    </w:p>
    <w:p w14:paraId="327DEE53" w14:textId="77777777" w:rsidR="00477085" w:rsidRDefault="00000000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II.</w:t>
      </w:r>
    </w:p>
    <w:p w14:paraId="242CA16C" w14:textId="77777777" w:rsidR="00477085" w:rsidRDefault="00477085">
      <w:pPr>
        <w:spacing w:after="0"/>
        <w:jc w:val="center"/>
        <w:rPr>
          <w:rFonts w:ascii="Times New Roman" w:hAnsi="Times New Roman"/>
        </w:rPr>
      </w:pPr>
    </w:p>
    <w:p w14:paraId="5F3979B5" w14:textId="77777777" w:rsidR="00477085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Prijedlog prvih izmjena i dopuna financijskog plana u 2026. godini jednoglasno je usvojen na 11. sjednici Kazališnog vijeća na temelju priložene dokumentacije.</w:t>
      </w:r>
    </w:p>
    <w:p w14:paraId="3AFF0DEA" w14:textId="77777777" w:rsidR="00477085" w:rsidRDefault="00477085">
      <w:pPr>
        <w:spacing w:after="0"/>
        <w:jc w:val="both"/>
        <w:rPr>
          <w:rFonts w:ascii="Times New Roman" w:hAnsi="Times New Roman"/>
        </w:rPr>
      </w:pPr>
    </w:p>
    <w:p w14:paraId="65C598D5" w14:textId="77777777" w:rsidR="00477085" w:rsidRDefault="00000000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III.</w:t>
      </w:r>
    </w:p>
    <w:p w14:paraId="68850083" w14:textId="77777777" w:rsidR="00477085" w:rsidRDefault="00477085">
      <w:pPr>
        <w:spacing w:after="0"/>
        <w:jc w:val="center"/>
        <w:rPr>
          <w:rFonts w:ascii="Times New Roman" w:hAnsi="Times New Roman"/>
        </w:rPr>
      </w:pPr>
    </w:p>
    <w:p w14:paraId="51719953" w14:textId="77777777" w:rsidR="00477085" w:rsidRDefault="0000000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>Ova Odluka stupa na snagu danom donošenja, a objavit će se na službenoj internet stranici (www.gkp.hr) i Oglasnoj ploči Gradskog kazališta Požega.</w:t>
      </w:r>
    </w:p>
    <w:p w14:paraId="0E13E909" w14:textId="77777777" w:rsidR="00477085" w:rsidRDefault="00477085">
      <w:pPr>
        <w:spacing w:after="0"/>
        <w:rPr>
          <w:rFonts w:ascii="Times New Roman" w:hAnsi="Times New Roman"/>
        </w:rPr>
      </w:pPr>
    </w:p>
    <w:p w14:paraId="2CDFB69E" w14:textId="77777777" w:rsidR="00477085" w:rsidRDefault="00000000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</w:t>
      </w:r>
    </w:p>
    <w:p w14:paraId="1D6D95A8" w14:textId="77777777" w:rsidR="00477085" w:rsidRDefault="00000000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PREDSJEDNIK KAZALIŠNOG VIJEĆA  </w:t>
      </w:r>
    </w:p>
    <w:p w14:paraId="101301BC" w14:textId="77777777" w:rsidR="00477085" w:rsidRDefault="00000000">
      <w:pPr>
        <w:spacing w:after="0"/>
      </w:pPr>
      <w:r>
        <w:rPr>
          <w:rFonts w:ascii="Times New Roman" w:hAnsi="Times New Roman"/>
        </w:rPr>
        <w:t xml:space="preserve">                                                                                      Alen Kovačević, mag. </w:t>
      </w:r>
      <w:proofErr w:type="spellStart"/>
      <w:r>
        <w:rPr>
          <w:rFonts w:ascii="Times New Roman" w:hAnsi="Times New Roman"/>
        </w:rPr>
        <w:t>mus</w:t>
      </w:r>
      <w:proofErr w:type="spellEnd"/>
      <w:r>
        <w:rPr>
          <w:rFonts w:ascii="Times New Roman" w:hAnsi="Times New Roman"/>
        </w:rPr>
        <w:t>., v.r.</w:t>
      </w:r>
    </w:p>
    <w:sectPr w:rsidR="00477085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1694" w:bottom="2127" w:left="1800" w:header="284" w:footer="66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B9EA6" w14:textId="77777777" w:rsidR="00C70176" w:rsidRDefault="00C70176">
      <w:pPr>
        <w:spacing w:after="0"/>
      </w:pPr>
      <w:r>
        <w:separator/>
      </w:r>
    </w:p>
  </w:endnote>
  <w:endnote w:type="continuationSeparator" w:id="0">
    <w:p w14:paraId="5A2DC928" w14:textId="77777777" w:rsidR="00C70176" w:rsidRDefault="00C701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??"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BD1E2" w14:textId="77777777" w:rsidR="00000000" w:rsidRDefault="00000000">
    <w:pPr>
      <w:pStyle w:val="Bezproreda"/>
      <w:jc w:val="center"/>
      <w:rPr>
        <w:rFonts w:ascii="Calibri" w:hAnsi="Calibri" w:cs="Arial"/>
        <w:color w:val="A6A6A6"/>
        <w:sz w:val="20"/>
        <w:szCs w:val="20"/>
      </w:rPr>
    </w:pPr>
  </w:p>
  <w:p w14:paraId="715F8FA9" w14:textId="77777777" w:rsidR="00000000" w:rsidRDefault="00000000">
    <w:pPr>
      <w:pStyle w:val="Bezproreda"/>
      <w:jc w:val="center"/>
      <w:rPr>
        <w:rFonts w:ascii="Calibri" w:hAnsi="Calibri" w:cs="Arial"/>
        <w:color w:val="A6A6A6"/>
        <w:sz w:val="20"/>
        <w:szCs w:val="20"/>
      </w:rPr>
    </w:pPr>
  </w:p>
  <w:p w14:paraId="7A1727F3" w14:textId="77777777" w:rsidR="00000000" w:rsidRDefault="00000000">
    <w:pPr>
      <w:pStyle w:val="Bezproreda"/>
      <w:jc w:val="center"/>
      <w:rPr>
        <w:rFonts w:ascii="Calibri" w:hAnsi="Calibri" w:cs="Arial"/>
        <w:color w:val="A6A6A6"/>
        <w:sz w:val="20"/>
        <w:szCs w:val="20"/>
      </w:rPr>
    </w:pPr>
  </w:p>
  <w:p w14:paraId="6564824C" w14:textId="77777777" w:rsidR="00000000" w:rsidRDefault="00000000">
    <w:pPr>
      <w:pStyle w:val="Bezproreda"/>
      <w:jc w:val="center"/>
      <w:rPr>
        <w:rFonts w:ascii="Calibri" w:hAnsi="Calibri" w:cs="Arial"/>
        <w:color w:val="A6A6A6"/>
        <w:sz w:val="20"/>
        <w:szCs w:val="20"/>
      </w:rPr>
    </w:pPr>
  </w:p>
  <w:p w14:paraId="5BE78289" w14:textId="77777777" w:rsidR="00000000" w:rsidRDefault="00000000">
    <w:pPr>
      <w:pStyle w:val="Bezproreda"/>
      <w:jc w:val="center"/>
    </w:pPr>
    <w:proofErr w:type="spellStart"/>
    <w:r>
      <w:rPr>
        <w:rFonts w:ascii="Calibri" w:hAnsi="Calibri" w:cs="Arial"/>
        <w:color w:val="A6A6A6"/>
        <w:sz w:val="20"/>
        <w:szCs w:val="20"/>
      </w:rPr>
      <w:t>Gradsko</w:t>
    </w:r>
    <w:proofErr w:type="spellEnd"/>
    <w:r>
      <w:rPr>
        <w:rFonts w:ascii="Calibri" w:hAnsi="Calibri" w:cs="Arial"/>
        <w:color w:val="A6A6A6"/>
        <w:sz w:val="20"/>
        <w:szCs w:val="20"/>
      </w:rPr>
      <w:t xml:space="preserve"> kazalište Požega I</w:t>
    </w:r>
    <w:r>
      <w:rPr>
        <w:rFonts w:ascii="Calibri" w:hAnsi="Calibri" w:cs="Calibri"/>
        <w:color w:val="A6A6A6"/>
        <w:sz w:val="20"/>
        <w:szCs w:val="20"/>
      </w:rPr>
      <w:t xml:space="preserve"> </w:t>
    </w:r>
    <w:proofErr w:type="spellStart"/>
    <w:r>
      <w:rPr>
        <w:rFonts w:ascii="Calibri" w:hAnsi="Calibri" w:cs="Arial"/>
        <w:color w:val="A6A6A6"/>
        <w:sz w:val="20"/>
        <w:szCs w:val="20"/>
      </w:rPr>
      <w:t>Trg</w:t>
    </w:r>
    <w:proofErr w:type="spellEnd"/>
    <w:r>
      <w:rPr>
        <w:rFonts w:ascii="Calibri" w:hAnsi="Calibri" w:cs="Arial"/>
        <w:color w:val="A6A6A6"/>
        <w:sz w:val="20"/>
        <w:szCs w:val="20"/>
      </w:rPr>
      <w:t xml:space="preserve"> </w:t>
    </w:r>
    <w:proofErr w:type="spellStart"/>
    <w:r>
      <w:rPr>
        <w:rFonts w:ascii="Calibri" w:hAnsi="Calibri" w:cs="Arial"/>
        <w:color w:val="A6A6A6"/>
        <w:sz w:val="20"/>
        <w:szCs w:val="20"/>
      </w:rPr>
      <w:t>Svetog</w:t>
    </w:r>
    <w:proofErr w:type="spellEnd"/>
    <w:r>
      <w:rPr>
        <w:rFonts w:ascii="Calibri" w:hAnsi="Calibri" w:cs="Arial"/>
        <w:color w:val="A6A6A6"/>
        <w:sz w:val="20"/>
        <w:szCs w:val="20"/>
      </w:rPr>
      <w:t xml:space="preserve"> </w:t>
    </w:r>
    <w:proofErr w:type="spellStart"/>
    <w:r>
      <w:rPr>
        <w:rFonts w:ascii="Calibri" w:hAnsi="Calibri" w:cs="Arial"/>
        <w:color w:val="A6A6A6"/>
        <w:sz w:val="20"/>
        <w:szCs w:val="20"/>
      </w:rPr>
      <w:t>Trojstva</w:t>
    </w:r>
    <w:proofErr w:type="spellEnd"/>
    <w:r>
      <w:rPr>
        <w:rFonts w:ascii="Calibri" w:hAnsi="Calibri" w:cs="Arial"/>
        <w:color w:val="A6A6A6"/>
        <w:sz w:val="20"/>
        <w:szCs w:val="20"/>
      </w:rPr>
      <w:t xml:space="preserve"> 20</w:t>
    </w:r>
    <w:r>
      <w:rPr>
        <w:rFonts w:ascii="Calibri" w:hAnsi="Calibri" w:cs="Calibri"/>
        <w:color w:val="A6A6A6"/>
        <w:sz w:val="20"/>
        <w:szCs w:val="20"/>
      </w:rPr>
      <w:t xml:space="preserve"> </w:t>
    </w:r>
    <w:r>
      <w:rPr>
        <w:rFonts w:ascii="Calibri" w:hAnsi="Calibri" w:cs="Arial"/>
        <w:color w:val="A6A6A6"/>
        <w:sz w:val="20"/>
        <w:szCs w:val="20"/>
      </w:rPr>
      <w:t>I HR- 34 000 Požega I www.gkp.hr</w:t>
    </w:r>
  </w:p>
  <w:p w14:paraId="5B87B54F" w14:textId="77777777" w:rsidR="00000000" w:rsidRDefault="00000000">
    <w:pPr>
      <w:pStyle w:val="Bezproreda"/>
      <w:jc w:val="center"/>
      <w:rPr>
        <w:rFonts w:ascii="Calibri" w:hAnsi="Calibri" w:cs="Arial"/>
        <w:color w:val="A6A6A6"/>
        <w:sz w:val="20"/>
        <w:szCs w:val="20"/>
      </w:rPr>
    </w:pPr>
    <w:r>
      <w:rPr>
        <w:rFonts w:ascii="Calibri" w:hAnsi="Calibri" w:cs="Arial"/>
        <w:color w:val="A6A6A6"/>
        <w:sz w:val="20"/>
        <w:szCs w:val="20"/>
      </w:rPr>
      <w:t>OIB: 79173679005 I Info: marketing@gkp.hr I Tel/fax: 034/273-161</w:t>
    </w:r>
  </w:p>
  <w:p w14:paraId="004374FD" w14:textId="77777777" w:rsidR="00000000" w:rsidRDefault="00000000">
    <w:pPr>
      <w:pStyle w:val="Bezproreda"/>
      <w:jc w:val="center"/>
      <w:rPr>
        <w:rFonts w:ascii="Calibri" w:hAnsi="Calibri" w:cs="Arial"/>
        <w:color w:val="A6A6A6"/>
        <w:sz w:val="20"/>
        <w:szCs w:val="20"/>
      </w:rPr>
    </w:pPr>
  </w:p>
  <w:p w14:paraId="36EBC6DB" w14:textId="77777777" w:rsidR="00000000" w:rsidRDefault="00000000">
    <w:pPr>
      <w:pStyle w:val="Podnoje"/>
      <w:tabs>
        <w:tab w:val="center" w:pos="4150"/>
        <w:tab w:val="left" w:pos="5040"/>
        <w:tab w:val="left" w:pos="5760"/>
        <w:tab w:val="left" w:pos="6480"/>
        <w:tab w:val="left" w:pos="7200"/>
        <w:tab w:val="right" w:pos="8080"/>
      </w:tabs>
      <w:ind w:right="78"/>
    </w:pPr>
    <w:r>
      <w:rPr>
        <w:rStyle w:val="Brojstranice"/>
        <w:color w:val="BFBFBF"/>
      </w:rPr>
      <w:tab/>
      <w:t xml:space="preserve">           </w:t>
    </w:r>
    <w:r>
      <w:rPr>
        <w:rStyle w:val="Brojstranice"/>
        <w:rFonts w:ascii="Tahoma" w:hAnsi="Tahoma"/>
        <w:color w:val="BFBFBF"/>
      </w:rPr>
      <w:tab/>
    </w:r>
    <w:r>
      <w:rPr>
        <w:rStyle w:val="Brojstranice"/>
        <w:rFonts w:ascii="Tahoma" w:hAnsi="Tahoma"/>
        <w:color w:val="BFBFBF"/>
      </w:rPr>
      <w:tab/>
    </w:r>
    <w:r>
      <w:rPr>
        <w:rStyle w:val="Brojstranice"/>
        <w:rFonts w:ascii="Tahoma" w:hAnsi="Tahoma"/>
        <w:color w:val="BFBFBF"/>
      </w:rPr>
      <w:tab/>
    </w:r>
    <w:r>
      <w:rPr>
        <w:rStyle w:val="Brojstranice"/>
        <w:rFonts w:ascii="Tahoma" w:hAnsi="Tahoma"/>
        <w:color w:val="BFBFBF"/>
      </w:rPr>
      <w:tab/>
    </w:r>
    <w:r>
      <w:rPr>
        <w:rStyle w:val="Brojstranice"/>
        <w:rFonts w:ascii="Tahoma" w:hAnsi="Tahoma"/>
        <w:color w:val="BFBFBF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8DA78" w14:textId="77777777" w:rsidR="00000000" w:rsidRDefault="00000000">
    <w:pPr>
      <w:pStyle w:val="Bezproreda"/>
      <w:jc w:val="center"/>
    </w:pPr>
    <w:proofErr w:type="spellStart"/>
    <w:r>
      <w:rPr>
        <w:rFonts w:ascii="Calibri" w:hAnsi="Calibri" w:cs="Arial"/>
        <w:color w:val="A6A6A6"/>
        <w:sz w:val="20"/>
        <w:szCs w:val="20"/>
      </w:rPr>
      <w:t>Gradsko</w:t>
    </w:r>
    <w:proofErr w:type="spellEnd"/>
    <w:r>
      <w:rPr>
        <w:rFonts w:ascii="Calibri" w:hAnsi="Calibri" w:cs="Arial"/>
        <w:color w:val="A6A6A6"/>
        <w:sz w:val="20"/>
        <w:szCs w:val="20"/>
      </w:rPr>
      <w:t xml:space="preserve"> kazalište Požega I</w:t>
    </w:r>
    <w:r>
      <w:rPr>
        <w:rFonts w:ascii="Calibri" w:hAnsi="Calibri" w:cs="Calibri"/>
        <w:color w:val="A6A6A6"/>
        <w:sz w:val="20"/>
        <w:szCs w:val="20"/>
      </w:rPr>
      <w:t xml:space="preserve"> </w:t>
    </w:r>
    <w:proofErr w:type="spellStart"/>
    <w:r>
      <w:rPr>
        <w:rFonts w:ascii="Calibri" w:hAnsi="Calibri" w:cs="Arial"/>
        <w:color w:val="A6A6A6"/>
        <w:sz w:val="20"/>
        <w:szCs w:val="20"/>
      </w:rPr>
      <w:t>Trg</w:t>
    </w:r>
    <w:proofErr w:type="spellEnd"/>
    <w:r>
      <w:rPr>
        <w:rFonts w:ascii="Calibri" w:hAnsi="Calibri" w:cs="Arial"/>
        <w:color w:val="A6A6A6"/>
        <w:sz w:val="20"/>
        <w:szCs w:val="20"/>
      </w:rPr>
      <w:t xml:space="preserve"> </w:t>
    </w:r>
    <w:proofErr w:type="spellStart"/>
    <w:r>
      <w:rPr>
        <w:rFonts w:ascii="Calibri" w:hAnsi="Calibri" w:cs="Arial"/>
        <w:color w:val="A6A6A6"/>
        <w:sz w:val="20"/>
        <w:szCs w:val="20"/>
      </w:rPr>
      <w:t>Svetog</w:t>
    </w:r>
    <w:proofErr w:type="spellEnd"/>
    <w:r>
      <w:rPr>
        <w:rFonts w:ascii="Calibri" w:hAnsi="Calibri" w:cs="Arial"/>
        <w:color w:val="A6A6A6"/>
        <w:sz w:val="20"/>
        <w:szCs w:val="20"/>
      </w:rPr>
      <w:t xml:space="preserve"> </w:t>
    </w:r>
    <w:proofErr w:type="spellStart"/>
    <w:r>
      <w:rPr>
        <w:rFonts w:ascii="Calibri" w:hAnsi="Calibri" w:cs="Arial"/>
        <w:color w:val="A6A6A6"/>
        <w:sz w:val="20"/>
        <w:szCs w:val="20"/>
      </w:rPr>
      <w:t>Trojstva</w:t>
    </w:r>
    <w:proofErr w:type="spellEnd"/>
    <w:r>
      <w:rPr>
        <w:rFonts w:ascii="Calibri" w:hAnsi="Calibri" w:cs="Arial"/>
        <w:color w:val="A6A6A6"/>
        <w:sz w:val="20"/>
        <w:szCs w:val="20"/>
      </w:rPr>
      <w:t xml:space="preserve"> 20</w:t>
    </w:r>
    <w:r>
      <w:rPr>
        <w:rFonts w:ascii="Calibri" w:hAnsi="Calibri" w:cs="Calibri"/>
        <w:color w:val="A6A6A6"/>
        <w:sz w:val="20"/>
        <w:szCs w:val="20"/>
      </w:rPr>
      <w:t xml:space="preserve"> </w:t>
    </w:r>
    <w:r>
      <w:rPr>
        <w:rFonts w:ascii="Calibri" w:hAnsi="Calibri" w:cs="Arial"/>
        <w:color w:val="A6A6A6"/>
        <w:sz w:val="20"/>
        <w:szCs w:val="20"/>
      </w:rPr>
      <w:t>I HR- 34 000 Požega I www.gkp.hr</w:t>
    </w:r>
  </w:p>
  <w:p w14:paraId="0A51ECC3" w14:textId="77777777" w:rsidR="00000000" w:rsidRDefault="00000000">
    <w:pPr>
      <w:pStyle w:val="Bezproreda"/>
      <w:jc w:val="center"/>
      <w:rPr>
        <w:rFonts w:ascii="Calibri" w:hAnsi="Calibri" w:cs="Arial"/>
        <w:color w:val="A6A6A6"/>
        <w:sz w:val="20"/>
        <w:szCs w:val="20"/>
      </w:rPr>
    </w:pPr>
    <w:r>
      <w:rPr>
        <w:rFonts w:ascii="Calibri" w:hAnsi="Calibri" w:cs="Arial"/>
        <w:color w:val="A6A6A6"/>
        <w:sz w:val="20"/>
        <w:szCs w:val="20"/>
      </w:rPr>
      <w:t>OIB: 79173679005 I Info: marketing@gkp.hr I Tel/fax: 034/273-161</w:t>
    </w:r>
  </w:p>
  <w:p w14:paraId="03F4AD0A" w14:textId="77777777" w:rsidR="00000000" w:rsidRDefault="00000000">
    <w:pPr>
      <w:pStyle w:val="Bezproreda"/>
      <w:jc w:val="center"/>
      <w:rPr>
        <w:rFonts w:ascii="Calibri" w:hAnsi="Calibri" w:cs="Arial"/>
        <w:color w:val="A6A6A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E1547" w14:textId="77777777" w:rsidR="00C70176" w:rsidRDefault="00C70176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EC3A99A" w14:textId="77777777" w:rsidR="00C70176" w:rsidRDefault="00C701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C25D5" w14:textId="77777777" w:rsidR="00000000" w:rsidRDefault="00000000">
    <w:pPr>
      <w:pStyle w:val="Zaglavlje"/>
      <w:jc w:val="center"/>
    </w:pPr>
    <w:r>
      <w:rPr>
        <w:noProof/>
      </w:rPr>
      <w:drawing>
        <wp:inline distT="0" distB="0" distL="0" distR="0" wp14:anchorId="63FE89F4" wp14:editId="36FF5013">
          <wp:extent cx="1276346" cy="1247771"/>
          <wp:effectExtent l="0" t="0" r="4" b="0"/>
          <wp:docPr id="851704206" name="Slika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6346" cy="1247771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6BB03" w14:textId="77777777" w:rsidR="00000000" w:rsidRDefault="00000000">
    <w:pPr>
      <w:pStyle w:val="Zaglavlje"/>
      <w:jc w:val="center"/>
    </w:pPr>
    <w:r>
      <w:rPr>
        <w:noProof/>
      </w:rPr>
      <w:drawing>
        <wp:inline distT="0" distB="0" distL="0" distR="0" wp14:anchorId="7BAFBB18" wp14:editId="1FA991E4">
          <wp:extent cx="1274399" cy="1245595"/>
          <wp:effectExtent l="0" t="0" r="1951" b="0"/>
          <wp:docPr id="878501917" name="Slika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4399" cy="12455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77085"/>
    <w:rsid w:val="00477085"/>
    <w:rsid w:val="00637EF7"/>
    <w:rsid w:val="00827041"/>
    <w:rsid w:val="00C7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284A1"/>
  <w15:docId w15:val="{FF030C95-65FA-40EE-B9CC-66D6757C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rPr>
      <w:rFonts w:ascii="Calibri" w:eastAsia="Calibri" w:hAnsi="Calibri" w:cs="Times New Roman"/>
    </w:r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rPr>
      <w:rFonts w:ascii="Calibri" w:eastAsia="Calibri" w:hAnsi="Calibri" w:cs="Times New Roman"/>
    </w:rPr>
  </w:style>
  <w:style w:type="character" w:styleId="Brojstranice">
    <w:name w:val="page number"/>
    <w:rPr>
      <w:rFonts w:cs="Times New Roman"/>
    </w:rPr>
  </w:style>
  <w:style w:type="paragraph" w:styleId="Bezproreda">
    <w:name w:val="No Spacing"/>
    <w:pPr>
      <w:suppressAutoHyphens/>
      <w:spacing w:after="0"/>
    </w:pPr>
    <w:rPr>
      <w:rFonts w:ascii="Cambria" w:eastAsia="MS ??" w:hAnsi="Cambria"/>
      <w:color w:val="00000A"/>
      <w:sz w:val="24"/>
      <w:szCs w:val="24"/>
      <w:lang w:val="en-US"/>
    </w:rPr>
  </w:style>
  <w:style w:type="paragraph" w:styleId="Odlomakpopisa">
    <w:name w:val="List Paragraph"/>
    <w:basedOn w:val="Normal"/>
    <w:pPr>
      <w:suppressAutoHyphens w:val="0"/>
      <w:spacing w:after="200" w:line="276" w:lineRule="auto"/>
      <w:ind w:left="720"/>
      <w:textAlignment w:val="auto"/>
    </w:pPr>
  </w:style>
  <w:style w:type="character" w:styleId="Hiperveza">
    <w:name w:val="Hyperlink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Gradsko kazalište Požega</dc:creator>
  <dc:description/>
  <cp:lastModifiedBy>GKP 01</cp:lastModifiedBy>
  <cp:revision>2</cp:revision>
  <cp:lastPrinted>2026-03-17T07:50:00Z</cp:lastPrinted>
  <dcterms:created xsi:type="dcterms:W3CDTF">2026-07-17T07:37:00Z</dcterms:created>
  <dcterms:modified xsi:type="dcterms:W3CDTF">2026-07-17T07:37:00Z</dcterms:modified>
</cp:coreProperties>
</file>